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16" w:lineRule="auto"/>
        <w:jc w:val="right"/>
        <w:rPr>
          <w:rStyle w:val="Нет"/>
          <w:rFonts w:ascii="Times" w:cs="Times" w:hAnsi="Times" w:eastAsia="Times"/>
          <w:sz w:val="24"/>
          <w:szCs w:val="24"/>
        </w:rPr>
      </w:pPr>
      <w:r>
        <w:rPr>
          <w:rFonts w:ascii="Times" w:hAnsi="Times"/>
          <w:rtl w:val="0"/>
        </w:rPr>
        <w:t xml:space="preserve">                                   </w:t>
      </w:r>
      <w:r>
        <w:rPr>
          <w:rStyle w:val="Нет"/>
          <w:rFonts w:ascii="Times" w:hAnsi="Times" w:hint="default"/>
          <w:sz w:val="24"/>
          <w:szCs w:val="24"/>
          <w:rtl w:val="0"/>
        </w:rPr>
        <w:t xml:space="preserve"> В </w:t>
      </w:r>
      <w:r>
        <w:rPr>
          <w:rStyle w:val="Нет"/>
          <w:rFonts w:ascii="Times" w:hAnsi="Times"/>
          <w:sz w:val="24"/>
          <w:szCs w:val="24"/>
          <w:rtl w:val="0"/>
          <w:lang w:val="en-US"/>
        </w:rPr>
        <w:t xml:space="preserve">____________________ </w:t>
      </w:r>
      <w:r>
        <w:rPr>
          <w:rStyle w:val="Нет"/>
          <w:rFonts w:ascii="Times" w:hAnsi="Times" w:hint="default"/>
          <w:sz w:val="24"/>
          <w:szCs w:val="24"/>
          <w:rtl w:val="0"/>
          <w:lang w:val="ru-RU"/>
        </w:rPr>
        <w:t xml:space="preserve">районный суд 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Истец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адрес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_______________________________,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телефон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___________, </w:t>
      </w:r>
      <w:r>
        <w:rPr>
          <w:rFonts w:ascii="Times" w:hAnsi="Times" w:hint="default"/>
          <w:sz w:val="24"/>
          <w:szCs w:val="24"/>
          <w:rtl w:val="0"/>
        </w:rPr>
        <w:t>факс</w:t>
      </w:r>
      <w:r>
        <w:rPr>
          <w:rFonts w:ascii="Times" w:hAnsi="Times"/>
          <w:sz w:val="24"/>
          <w:szCs w:val="24"/>
          <w:rtl w:val="0"/>
          <w:lang w:val="en-US"/>
        </w:rPr>
        <w:t>: __________,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адрес электронной почты</w:t>
      </w:r>
      <w:r>
        <w:rPr>
          <w:rFonts w:ascii="Times" w:hAnsi="Times"/>
          <w:sz w:val="24"/>
          <w:szCs w:val="24"/>
          <w:rtl w:val="0"/>
          <w:lang w:val="en-US"/>
        </w:rPr>
        <w:t>: ______________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Представитель истца</w:t>
      </w:r>
      <w:r>
        <w:rPr>
          <w:rFonts w:ascii="Times" w:hAnsi="Times"/>
          <w:sz w:val="24"/>
          <w:szCs w:val="24"/>
          <w:rtl w:val="0"/>
          <w:lang w:val="en-US"/>
        </w:rPr>
        <w:t>: __________________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данные с учетом ст</w:t>
      </w:r>
      <w:r>
        <w:rPr>
          <w:rFonts w:ascii="Times" w:hAnsi="Times"/>
          <w:sz w:val="24"/>
          <w:szCs w:val="24"/>
          <w:rtl w:val="0"/>
        </w:rPr>
        <w:t>. 48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Гражданского процессуального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кодекса Российской Федерации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адрес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_______________________________,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телефон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___________, </w:t>
      </w:r>
      <w:r>
        <w:rPr>
          <w:rFonts w:ascii="Times" w:hAnsi="Times" w:hint="default"/>
          <w:sz w:val="24"/>
          <w:szCs w:val="24"/>
          <w:rtl w:val="0"/>
        </w:rPr>
        <w:t>факс</w:t>
      </w:r>
      <w:r>
        <w:rPr>
          <w:rFonts w:ascii="Times" w:hAnsi="Times"/>
          <w:sz w:val="24"/>
          <w:szCs w:val="24"/>
          <w:rtl w:val="0"/>
          <w:lang w:val="en-US"/>
        </w:rPr>
        <w:t>: __________,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адрес электронной почты</w:t>
      </w:r>
      <w:r>
        <w:rPr>
          <w:rFonts w:ascii="Times" w:hAnsi="Times"/>
          <w:sz w:val="24"/>
          <w:szCs w:val="24"/>
          <w:rtl w:val="0"/>
          <w:lang w:val="en-US"/>
        </w:rPr>
        <w:t>: ______________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Ответчик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адрес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_______________________________,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телефон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___________, </w:t>
      </w:r>
      <w:r>
        <w:rPr>
          <w:rFonts w:ascii="Times" w:hAnsi="Times" w:hint="default"/>
          <w:sz w:val="24"/>
          <w:szCs w:val="24"/>
          <w:rtl w:val="0"/>
        </w:rPr>
        <w:t>факс</w:t>
      </w:r>
      <w:r>
        <w:rPr>
          <w:rFonts w:ascii="Times" w:hAnsi="Times"/>
          <w:sz w:val="24"/>
          <w:szCs w:val="24"/>
          <w:rtl w:val="0"/>
          <w:lang w:val="en-US"/>
        </w:rPr>
        <w:t>: __________,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адрес электронной почты</w:t>
      </w:r>
      <w:r>
        <w:rPr>
          <w:rFonts w:ascii="Times" w:hAnsi="Times"/>
          <w:sz w:val="24"/>
          <w:szCs w:val="24"/>
          <w:rtl w:val="0"/>
          <w:lang w:val="en-US"/>
        </w:rPr>
        <w:t>: ______________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Цена иска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</w:t>
      </w:r>
    </w:p>
    <w:p>
      <w:pPr>
        <w:pStyle w:val="Текстовый блок"/>
        <w:spacing w:line="216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Госпошлина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</w:t>
      </w:r>
    </w:p>
    <w:p>
      <w:pPr>
        <w:pStyle w:val="Текстовый блок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  <w:lang w:val="ru-RU"/>
        </w:rPr>
        <w:t>Исковое заявление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  <w:lang w:val="ru-RU"/>
        </w:rPr>
        <w:t>о разделе общего имущества супругов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Истец   вступил   в  брак  с  ответчиком 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 ____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.,  </w:t>
      </w:r>
      <w:r>
        <w:rPr>
          <w:rFonts w:ascii="Times" w:hAnsi="Times" w:hint="default"/>
          <w:sz w:val="24"/>
          <w:szCs w:val="24"/>
          <w:rtl w:val="0"/>
          <w:lang w:val="ru-RU"/>
        </w:rPr>
        <w:t>что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подтверждается   Свидетельством   о   заключении   брака  серии  </w:t>
      </w:r>
      <w:r>
        <w:rPr>
          <w:rFonts w:ascii="Times" w:hAnsi="Times"/>
          <w:sz w:val="24"/>
          <w:szCs w:val="24"/>
          <w:rtl w:val="0"/>
          <w:lang w:val="en-US"/>
        </w:rPr>
        <w:t>__________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 ___________,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выданным  ОЗАГС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актовая запись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___________. </w:t>
      </w:r>
      <w:r>
        <w:rPr>
          <w:rFonts w:ascii="Times" w:hAnsi="Times" w:hint="default"/>
          <w:sz w:val="24"/>
          <w:szCs w:val="24"/>
          <w:rtl w:val="0"/>
        </w:rPr>
        <w:t>Брак до настоящего времени не расторгнут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В  период  брака  истцом и ответчиком приобретено за счет общих доходов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следующее движимое имущество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1. 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квитанцией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чеком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приходно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кассовым ордером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свидетельскими показаниями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стоимость указанного имущества составляет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" w:hAnsi="Times"/>
          <w:sz w:val="24"/>
          <w:szCs w:val="24"/>
          <w:rtl w:val="0"/>
        </w:rPr>
        <w:t xml:space="preserve">,   </w:t>
      </w:r>
      <w:r>
        <w:rPr>
          <w:rFonts w:ascii="Times" w:hAnsi="Times" w:hint="default"/>
          <w:sz w:val="24"/>
          <w:szCs w:val="24"/>
          <w:rtl w:val="0"/>
        </w:rPr>
        <w:t>что   подтверждается  Заключением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независимого оценщика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2. 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квитанцией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чеком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приходно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кассовым ордером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свидетельскими показаниями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стоимость указанного имущества составляет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 Заключением независимого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оценщика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Также  во  время  брака  истцом  и ответчиком приобретено за счет общих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доходов следующее недвижимое имущество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1. ______________________________________________, 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 подтверждается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записью  в  Едином государственном реестре недвижимости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>"___"______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Выписка из Единого государственного реестра недвижимости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 </w:t>
      </w:r>
      <w:r>
        <w:rPr>
          <w:rFonts w:ascii="Times" w:hAnsi="Times" w:hint="default"/>
          <w:sz w:val="24"/>
          <w:szCs w:val="24"/>
          <w:rtl w:val="0"/>
        </w:rPr>
        <w:t>от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</w:rPr>
        <w:t xml:space="preserve"> 3)).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рыночная стоимость указанного недвижимого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имущества  составляет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 подтверждается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Заключением независимого оценщика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2. 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записью  в Едином государственном реестре недвижимости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>"___"______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 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Выписка из Единого государственного реестра недвижимости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 </w:t>
      </w:r>
      <w:r>
        <w:rPr>
          <w:rFonts w:ascii="Times" w:hAnsi="Times" w:hint="default"/>
          <w:sz w:val="24"/>
          <w:szCs w:val="24"/>
          <w:rtl w:val="0"/>
        </w:rPr>
        <w:t>от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</w:rPr>
        <w:t xml:space="preserve"> 4).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рыночная стоимость указанного недвижимого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имущества  составляет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 подтверждается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Заключением независимого оценщика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           </w:t>
      </w:r>
      <w:r>
        <w:rPr>
          <w:rFonts w:ascii="Times" w:hAnsi="Times"/>
          <w:sz w:val="24"/>
          <w:szCs w:val="24"/>
          <w:rtl w:val="0"/>
        </w:rPr>
        <w:t xml:space="preserve">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    Общие денежные средства истца и ответчика в сумме </w:t>
      </w:r>
      <w:r>
        <w:rPr>
          <w:rFonts w:ascii="Times" w:hAnsi="Times"/>
          <w:sz w:val="24"/>
          <w:szCs w:val="24"/>
          <w:rtl w:val="0"/>
          <w:lang w:val="en-US"/>
        </w:rPr>
        <w:t>________ (__________)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внесены в качестве вклада в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 </w:t>
      </w:r>
      <w:r>
        <w:rPr>
          <w:rFonts w:ascii="Times" w:hAnsi="Times" w:hint="default"/>
          <w:sz w:val="24"/>
          <w:szCs w:val="24"/>
          <w:rtl w:val="0"/>
        </w:rPr>
        <w:t>на имя истца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банка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ответчика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  <w:lang w:val="ru-RU"/>
        </w:rPr>
        <w:t>сберегательной книжкой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договором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</w:t>
      </w:r>
      <w:r>
        <w:rPr>
          <w:rFonts w:ascii="Times" w:hAnsi="Times" w:hint="default"/>
          <w:sz w:val="24"/>
          <w:szCs w:val="24"/>
          <w:rtl w:val="0"/>
        </w:rPr>
        <w:t xml:space="preserve"> банковского вклада и 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" w:hAnsi="Times"/>
          <w:sz w:val="24"/>
          <w:szCs w:val="24"/>
          <w:rtl w:val="0"/>
        </w:rPr>
        <w:t xml:space="preserve">. 2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  <w:lang w:val="ru-RU"/>
        </w:rPr>
        <w:t xml:space="preserve">. 34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к имуществу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нажитому супругами во время брака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общему имуществу супругов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относятся доходы каждого из супругов от трудовой деятельности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предпринимательской деятельности и результатов интеллектуальной деятельности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полученные ими пенсии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пособия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иные денежные выплаты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имеющие специального целевого назначения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суммы материальной помощи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суммы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выплаченные в возмещение ущерба в связи с утратой трудоспособности вследствие увечья либо иного повреждения здоровья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другие</w:t>
      </w:r>
      <w:r>
        <w:rPr>
          <w:rFonts w:ascii="Times" w:hAnsi="Times"/>
          <w:sz w:val="24"/>
          <w:szCs w:val="24"/>
          <w:rtl w:val="0"/>
        </w:rPr>
        <w:t xml:space="preserve">). </w:t>
      </w:r>
      <w:r>
        <w:rPr>
          <w:rFonts w:ascii="Times" w:hAnsi="Times" w:hint="default"/>
          <w:sz w:val="24"/>
          <w:szCs w:val="24"/>
          <w:rtl w:val="0"/>
          <w:lang w:val="ru-RU"/>
        </w:rPr>
        <w:t>Общим имуществом супругов являются также приобретенные за счет общих доходов супругов движимые и недвижимые вещи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ценные бумаги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паи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вклады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доли в капитале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внесенные в кредитные учреждения или в иные коммерческие организации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любое другое нажитое супругами в период брака имущество независимо от того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имя кого из супругов оно приобретено либо на имя кого или кем из супругов внесены денежные средства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связи с охлаждением семейных отношений истец и ответчик решили произвести раздел общего имущества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однако соглашение о разделе между ними не достигнуто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38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раздел общего имущества супругов может быть произведен как в период брака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так и после его расторжения по требованию любого из супругов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п</w:t>
      </w:r>
      <w:r>
        <w:rPr>
          <w:rFonts w:ascii="Times" w:hAnsi="Times"/>
          <w:sz w:val="24"/>
          <w:szCs w:val="24"/>
          <w:rtl w:val="0"/>
        </w:rPr>
        <w:t xml:space="preserve">. 3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38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в случае спора раздел общего имущества супругов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определение долей супругов в этом имуществе производятся в судебном порядке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 разделе общего имущества супругов суд по требованию супругов определяет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какое имущество подлежит передаче каждому из супругов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случае если одному из супругов передается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стоимость которого превышает причитающуюся ему долю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другому супругу может быть присуждена соответствующая денежная или иная компенсация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39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при разделе общего имущества супругов и определении долей в этом имуществе доли супругов признаются равными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иное не предусмотрено договором между супругами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вышеизложенного и руководствуясь ст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34, 38, 39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98,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131, 132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процессуального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прошу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1. 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Произвести раздел общего имущества супругов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выделив истцу движимое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имущество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стоимостью </w:t>
      </w:r>
      <w:r>
        <w:rPr>
          <w:rFonts w:ascii="Times" w:hAnsi="Times"/>
          <w:sz w:val="24"/>
          <w:szCs w:val="24"/>
          <w:rtl w:val="0"/>
          <w:lang w:val="en-US"/>
        </w:rPr>
        <w:t>________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(__________)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недвижимое имущество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     </w:t>
      </w:r>
      <w:r>
        <w:rPr>
          <w:rFonts w:ascii="Times" w:hAnsi="Times" w:hint="default"/>
          <w:sz w:val="24"/>
          <w:szCs w:val="24"/>
          <w:rtl w:val="0"/>
        </w:rPr>
        <w:t xml:space="preserve">    характеристики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стоимостью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; </w:t>
      </w:r>
      <w:r>
        <w:rPr>
          <w:rFonts w:ascii="Times" w:hAnsi="Times" w:hint="default"/>
          <w:sz w:val="24"/>
          <w:szCs w:val="24"/>
          <w:rtl w:val="0"/>
          <w:lang w:val="ru-RU"/>
        </w:rPr>
        <w:t>денежные средства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в размере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(_______________________)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внесенные в качестве вклада в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всего на сумму </w:t>
      </w:r>
      <w:r>
        <w:rPr>
          <w:rFonts w:ascii="Times" w:hAnsi="Times"/>
          <w:sz w:val="24"/>
          <w:szCs w:val="24"/>
          <w:rtl w:val="0"/>
          <w:lang w:val="en-US"/>
        </w:rPr>
        <w:t>________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банка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(__________)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Выделить ответчику движимое имущество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     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стоимостью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 (____________________)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недвижимое имущество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стоимостью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характеристики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(____________)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 xml:space="preserve">всего  на  сумму  </w:t>
      </w:r>
      <w:r>
        <w:rPr>
          <w:rFonts w:ascii="Times" w:hAnsi="Times"/>
          <w:sz w:val="24"/>
          <w:szCs w:val="24"/>
          <w:rtl w:val="0"/>
          <w:lang w:val="en-US"/>
        </w:rPr>
        <w:t>_________ (____________)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(</w:t>
      </w:r>
      <w:r>
        <w:rPr>
          <w:rFonts w:ascii="Times" w:hAnsi="Times" w:hint="default"/>
          <w:sz w:val="24"/>
          <w:szCs w:val="24"/>
          <w:rtl w:val="0"/>
        </w:rPr>
        <w:t>Вариант  в  случае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если  одному  из  супругов  передается имущество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стоимость которого превышает причитающуюся ему долю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3.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Взыскать с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пользу </w:t>
      </w:r>
      <w:r>
        <w:rPr>
          <w:rFonts w:ascii="Times" w:hAnsi="Times"/>
          <w:sz w:val="24"/>
          <w:szCs w:val="24"/>
          <w:rtl w:val="0"/>
          <w:lang w:val="en-US"/>
        </w:rPr>
        <w:t>_______________________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 xml:space="preserve">)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денежную компенсацию в размере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(_________________)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>Взыскать с ответчика в пользу истца расходы по уплате государственной пошлины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Копия Свидетельства о заключении брака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Копии документов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подтверждающих приобретение движимого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Выписка из Единого государственного реестра недвижимости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 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 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Выписка из Единого государственного реестра недвижимости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 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  <w:lang w:val="ru-RU"/>
        </w:rPr>
        <w:t>Заключение независимого оценщика о стоимости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6.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Копии документов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подтверждающих внесение общих денежных средств в банк в качестве вклада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7. </w:t>
      </w:r>
      <w:r>
        <w:rPr>
          <w:rFonts w:ascii="Times" w:hAnsi="Times" w:hint="default"/>
          <w:sz w:val="24"/>
          <w:szCs w:val="24"/>
          <w:rtl w:val="0"/>
          <w:lang w:val="ru-RU"/>
        </w:rPr>
        <w:t>Расчет суммы исковых требований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8.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Расчет суммы компенсации в пользу другого супруга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если применимо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9.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Копии искового заявления и приложенных к нему документов ответчику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10. </w:t>
      </w:r>
      <w:r>
        <w:rPr>
          <w:rFonts w:ascii="Times" w:hAnsi="Times" w:hint="default"/>
          <w:sz w:val="24"/>
          <w:szCs w:val="24"/>
          <w:rtl w:val="0"/>
        </w:rPr>
        <w:t>Документ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подтверждающий уплату государственной пошлины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11. </w:t>
      </w:r>
      <w:r>
        <w:rPr>
          <w:rFonts w:ascii="Times" w:hAnsi="Times" w:hint="default"/>
          <w:sz w:val="24"/>
          <w:szCs w:val="24"/>
          <w:rtl w:val="0"/>
        </w:rPr>
        <w:t xml:space="preserve">Доверенность представителя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исковое заявление подписывается представителем истца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12. </w:t>
      </w:r>
      <w:r>
        <w:rPr>
          <w:rFonts w:ascii="Times" w:hAnsi="Times" w:hint="default"/>
          <w:sz w:val="24"/>
          <w:szCs w:val="24"/>
          <w:rtl w:val="0"/>
          <w:lang w:val="ru-RU"/>
        </w:rPr>
        <w:t>Иные документы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подтверждающие обстоятельства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которых истец основывает свои требования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Истец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представитель</w:t>
      </w:r>
      <w:r>
        <w:rPr>
          <w:rFonts w:ascii="Times" w:hAnsi="Times"/>
          <w:sz w:val="24"/>
          <w:szCs w:val="24"/>
          <w:rtl w:val="0"/>
        </w:rPr>
        <w:t>):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________________/__________________________________________/</w:t>
      </w:r>
    </w:p>
    <w:p>
      <w:pPr>
        <w:pStyle w:val="Текстовый блок"/>
        <w:jc w:val="both"/>
      </w:pPr>
      <w:r>
        <w:rPr>
          <w:rFonts w:ascii="Times" w:hAnsi="Times"/>
          <w:sz w:val="24"/>
          <w:szCs w:val="24"/>
          <w:rtl w:val="0"/>
        </w:rPr>
        <w:t xml:space="preserve">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          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